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F" w:rsidRDefault="00EE7DC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ATA DA REUNIÃO ORDINÁRIA DA COMISSÃO DO PROGRAMA DE</w:t>
      </w:r>
    </w:p>
    <w:p w:rsidR="00A302FF" w:rsidRDefault="00EE7D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PÓS-GRADUAÇÃO EM CIÊNCIAS FARMACÊUTICAS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 xml:space="preserve">DATA: </w:t>
      </w:r>
      <w:r w:rsidR="001119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</w:t>
      </w:r>
      <w:r w:rsidR="001119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setembro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CD61E1" w:rsidRDefault="00CD61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1977" w:rsidRDefault="00EE7DC5" w:rsidP="00111977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Aos </w:t>
      </w:r>
      <w:r w:rsidR="00111977">
        <w:rPr>
          <w:rFonts w:ascii="Calibri" w:eastAsia="Calibri" w:hAnsi="Calibri" w:cs="Calibri"/>
          <w:sz w:val="24"/>
          <w:szCs w:val="24"/>
        </w:rPr>
        <w:t>treze</w:t>
      </w:r>
      <w:r>
        <w:rPr>
          <w:rFonts w:ascii="Calibri" w:eastAsia="Calibri" w:hAnsi="Calibri" w:cs="Calibri"/>
          <w:sz w:val="24"/>
          <w:szCs w:val="24"/>
        </w:rPr>
        <w:t xml:space="preserve"> dias do mês de </w:t>
      </w:r>
      <w:r w:rsidR="00111977">
        <w:rPr>
          <w:rFonts w:ascii="Calibri" w:eastAsia="Calibri" w:hAnsi="Calibri" w:cs="Calibri"/>
          <w:sz w:val="24"/>
          <w:szCs w:val="24"/>
        </w:rPr>
        <w:t>setembro</w:t>
      </w:r>
      <w:r>
        <w:rPr>
          <w:rFonts w:ascii="Calibri" w:eastAsia="Calibri" w:hAnsi="Calibri" w:cs="Calibri"/>
          <w:sz w:val="24"/>
          <w:szCs w:val="24"/>
        </w:rPr>
        <w:t xml:space="preserve"> de 2021, reuniram-se via Google </w:t>
      </w:r>
      <w:proofErr w:type="spellStart"/>
      <w:r>
        <w:rPr>
          <w:rFonts w:ascii="Calibri" w:eastAsia="Calibri" w:hAnsi="Calibri" w:cs="Calibri"/>
          <w:sz w:val="24"/>
          <w:szCs w:val="24"/>
        </w:rPr>
        <w:t>Meet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os senhores membros da Comissão do Programa de Pós Graduação em Ciências Farmacêuticas, sob a coordenação do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Prof. João Paulo Fernandes. Estavam presentes os Profs.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Richardt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Gama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Landgraf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Daniela de </w:t>
      </w:r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Oliveira Melo, Luciene </w:t>
      </w:r>
      <w:proofErr w:type="spellStart"/>
      <w:r w:rsidR="00111977">
        <w:rPr>
          <w:rFonts w:ascii="Calibri" w:eastAsia="Calibri" w:hAnsi="Calibri" w:cs="Calibri"/>
          <w:sz w:val="24"/>
          <w:szCs w:val="24"/>
          <w:highlight w:val="white"/>
        </w:rPr>
        <w:t>Minarini</w:t>
      </w:r>
      <w:proofErr w:type="spellEnd"/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, Newton </w:t>
      </w:r>
      <w:proofErr w:type="spellStart"/>
      <w:r w:rsidR="00111977">
        <w:rPr>
          <w:rFonts w:ascii="Calibri" w:eastAsia="Calibri" w:hAnsi="Calibri" w:cs="Calibri"/>
          <w:sz w:val="24"/>
          <w:szCs w:val="24"/>
          <w:highlight w:val="white"/>
        </w:rPr>
        <w:t>Andreo</w:t>
      </w:r>
      <w:proofErr w:type="spellEnd"/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 Filho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a</w:t>
      </w:r>
      <w:r w:rsidR="00111977">
        <w:rPr>
          <w:rFonts w:ascii="Calibri" w:eastAsia="Calibri" w:hAnsi="Calibri" w:cs="Calibri"/>
          <w:sz w:val="24"/>
          <w:szCs w:val="24"/>
          <w:highlight w:val="white"/>
        </w:rPr>
        <w:t>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Discente</w:t>
      </w:r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s </w:t>
      </w:r>
      <w:proofErr w:type="spellStart"/>
      <w:r w:rsidR="00111977">
        <w:rPr>
          <w:rFonts w:ascii="Calibri" w:eastAsia="Calibri" w:hAnsi="Calibri" w:cs="Calibri"/>
          <w:sz w:val="24"/>
          <w:szCs w:val="24"/>
          <w:highlight w:val="white"/>
        </w:rPr>
        <w:t>Aianne</w:t>
      </w:r>
      <w:proofErr w:type="spellEnd"/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 Souto </w:t>
      </w:r>
      <w:proofErr w:type="spellStart"/>
      <w:r w:rsidR="00111977">
        <w:rPr>
          <w:rFonts w:ascii="Calibri" w:eastAsia="Calibri" w:hAnsi="Calibri" w:cs="Calibri"/>
          <w:sz w:val="24"/>
          <w:szCs w:val="24"/>
          <w:highlight w:val="white"/>
        </w:rPr>
        <w:t>Pizzolatto</w:t>
      </w:r>
      <w:proofErr w:type="spellEnd"/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 e Rebeca Lobato Alves.</w:t>
      </w:r>
    </w:p>
    <w:p w:rsidR="00111977" w:rsidRDefault="00111977" w:rsidP="00111977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EE7DC5">
        <w:rPr>
          <w:rFonts w:ascii="Calibri" w:eastAsia="Calibri" w:hAnsi="Calibri" w:cs="Calibri"/>
          <w:sz w:val="24"/>
          <w:szCs w:val="24"/>
          <w:highlight w:val="white"/>
        </w:rPr>
        <w:br/>
      </w:r>
      <w:r w:rsidR="00EE7DC5">
        <w:rPr>
          <w:rFonts w:ascii="Calibri" w:eastAsia="Calibri" w:hAnsi="Calibri" w:cs="Calibri"/>
          <w:sz w:val="24"/>
          <w:szCs w:val="24"/>
        </w:rPr>
        <w:t>Informes Gerais da Coordenação.</w:t>
      </w:r>
      <w:bookmarkStart w:id="0" w:name="_GoBack"/>
      <w:bookmarkEnd w:id="0"/>
    </w:p>
    <w:p w:rsidR="00A302FF" w:rsidRDefault="00EE7DC5" w:rsidP="00111977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proofErr w:type="gramStart"/>
      <w:r>
        <w:rPr>
          <w:rFonts w:ascii="Calibri" w:eastAsia="Calibri" w:hAnsi="Calibri" w:cs="Calibri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="00111977">
        <w:rPr>
          <w:rFonts w:ascii="Calibri" w:eastAsia="Calibri" w:hAnsi="Calibri" w:cs="Calibri"/>
          <w:sz w:val="24"/>
          <w:szCs w:val="24"/>
        </w:rPr>
        <w:t>Turnitin</w:t>
      </w:r>
      <w:proofErr w:type="spellEnd"/>
      <w:r w:rsidR="00111977">
        <w:rPr>
          <w:rFonts w:ascii="Calibri" w:eastAsia="Calibri" w:hAnsi="Calibri" w:cs="Calibri"/>
          <w:sz w:val="24"/>
          <w:szCs w:val="24"/>
        </w:rPr>
        <w:t xml:space="preserve">: Prof. João Paulo informou que o software que deverá ser usado para envio de Relatório de Similaridade será o </w:t>
      </w:r>
      <w:proofErr w:type="spellStart"/>
      <w:r w:rsidR="00111977">
        <w:rPr>
          <w:rFonts w:ascii="Calibri" w:eastAsia="Calibri" w:hAnsi="Calibri" w:cs="Calibri"/>
          <w:sz w:val="24"/>
          <w:szCs w:val="24"/>
        </w:rPr>
        <w:t>Turnitin</w:t>
      </w:r>
      <w:proofErr w:type="spellEnd"/>
      <w:r w:rsidR="00111977">
        <w:rPr>
          <w:rFonts w:ascii="Calibri" w:eastAsia="Calibri" w:hAnsi="Calibri" w:cs="Calibri"/>
          <w:sz w:val="24"/>
          <w:szCs w:val="24"/>
        </w:rPr>
        <w:t xml:space="preserve"> com licença disponibilizada pela Universidade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A302FF" w:rsidRDefault="00EE7DC5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2</w:t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 w:rsidR="00CD61E1">
        <w:rPr>
          <w:rFonts w:ascii="Calibri" w:eastAsia="Calibri" w:hAnsi="Calibri" w:cs="Calibri"/>
          <w:sz w:val="24"/>
          <w:szCs w:val="24"/>
        </w:rPr>
        <w:t xml:space="preserve"> </w:t>
      </w:r>
      <w:r w:rsidR="00111977">
        <w:rPr>
          <w:rFonts w:ascii="Calibri" w:eastAsia="Calibri" w:hAnsi="Calibri" w:cs="Calibri"/>
          <w:sz w:val="24"/>
          <w:szCs w:val="24"/>
        </w:rPr>
        <w:t>Políticas de Cotas na Pós-Graduação: o Edital de Processo Seletivo deverá ser adequado de acordo com as regras de ações afirmativas, Reitoria criou um Escritório de Ações Afirmativas.</w:t>
      </w:r>
    </w:p>
    <w:p w:rsidR="00A302FF" w:rsidRDefault="00EE7DC5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Ordem do di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A302FF" w:rsidRDefault="00EE7DC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Aprovação da </w:t>
      </w:r>
      <w:r w:rsidR="00111977">
        <w:rPr>
          <w:rFonts w:ascii="Calibri" w:eastAsia="Calibri" w:hAnsi="Calibri" w:cs="Calibri"/>
          <w:sz w:val="24"/>
          <w:szCs w:val="24"/>
        </w:rPr>
        <w:t>Banca de Qualificação:</w:t>
      </w:r>
    </w:p>
    <w:p w:rsidR="00111977" w:rsidRPr="00111977" w:rsidRDefault="00111977" w:rsidP="00111977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Aianne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Ribeiro, aprovada por unanimidade;</w:t>
      </w:r>
    </w:p>
    <w:p w:rsidR="00A302FF" w:rsidRDefault="00EE7DC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Aprovação de </w:t>
      </w:r>
      <w:r w:rsidR="00111977">
        <w:rPr>
          <w:rFonts w:ascii="Calibri" w:eastAsia="Calibri" w:hAnsi="Calibri" w:cs="Calibri"/>
          <w:sz w:val="24"/>
          <w:szCs w:val="24"/>
        </w:rPr>
        <w:t>aproveitamento de créditos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A302FF" w:rsidRDefault="00EE7DC5" w:rsidP="00111977">
      <w:pPr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Aianne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Ribeiro, aprovado </w:t>
      </w:r>
      <w:proofErr w:type="gramStart"/>
      <w:r w:rsidR="00111977">
        <w:rPr>
          <w:rFonts w:ascii="Calibri" w:eastAsia="Calibri" w:hAnsi="Calibri" w:cs="Calibri"/>
          <w:sz w:val="24"/>
          <w:szCs w:val="24"/>
        </w:rPr>
        <w:t>1</w:t>
      </w:r>
      <w:proofErr w:type="gramEnd"/>
      <w:r w:rsidR="00111977">
        <w:rPr>
          <w:rFonts w:ascii="Calibri" w:eastAsia="Calibri" w:hAnsi="Calibri" w:cs="Calibri"/>
          <w:sz w:val="24"/>
          <w:szCs w:val="24"/>
        </w:rPr>
        <w:t>(um) crédito por unanimidade;</w:t>
      </w:r>
    </w:p>
    <w:p w:rsidR="00A302FF" w:rsidRDefault="0011197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Relatório Anual Matheus Silva aprovado por unanimidade</w:t>
      </w:r>
      <w:r w:rsidR="00EE7DC5"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A302FF" w:rsidRDefault="00111977" w:rsidP="00CD61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Solicitação de trancamento Cristiane Nascimento pelo período de </w:t>
      </w:r>
      <w:proofErr w:type="gramStart"/>
      <w:r>
        <w:rPr>
          <w:rFonts w:ascii="Calibri" w:eastAsia="Calibri" w:hAnsi="Calibri" w:cs="Calibri"/>
          <w:sz w:val="24"/>
          <w:szCs w:val="24"/>
        </w:rPr>
        <w:t>6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(seis) meses (02/08/2021 a 02/02/2022), </w:t>
      </w:r>
      <w:r>
        <w:rPr>
          <w:rFonts w:ascii="Calibri" w:eastAsia="Calibri" w:hAnsi="Calibri" w:cs="Calibri"/>
          <w:sz w:val="24"/>
          <w:szCs w:val="24"/>
        </w:rPr>
        <w:t>aprovado</w:t>
      </w:r>
      <w:r>
        <w:rPr>
          <w:rFonts w:ascii="Calibri" w:eastAsia="Calibri" w:hAnsi="Calibri" w:cs="Calibri"/>
          <w:sz w:val="24"/>
          <w:szCs w:val="24"/>
        </w:rPr>
        <w:t xml:space="preserve"> por unanimidade</w:t>
      </w:r>
      <w:r w:rsidR="00EE7DC5">
        <w:rPr>
          <w:rFonts w:ascii="Calibri" w:eastAsia="Calibri" w:hAnsi="Calibri" w:cs="Calibri"/>
          <w:sz w:val="24"/>
          <w:szCs w:val="24"/>
        </w:rPr>
        <w:t xml:space="preserve">: </w:t>
      </w:r>
    </w:p>
    <w:p w:rsidR="00CD61E1" w:rsidRDefault="00CD61E1" w:rsidP="00CD61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CD61E1">
        <w:rPr>
          <w:rFonts w:ascii="Calibri" w:eastAsia="Calibri" w:hAnsi="Calibri" w:cs="Calibri"/>
          <w:sz w:val="24"/>
          <w:szCs w:val="24"/>
        </w:rPr>
        <w:t xml:space="preserve">Aprovação do ingresso da aluna Lilian </w:t>
      </w:r>
      <w:proofErr w:type="spellStart"/>
      <w:r w:rsidRPr="00CD61E1">
        <w:rPr>
          <w:rFonts w:ascii="Calibri" w:eastAsia="Calibri" w:hAnsi="Calibri" w:cs="Calibri"/>
          <w:sz w:val="24"/>
          <w:szCs w:val="24"/>
        </w:rPr>
        <w:t>Montanheri</w:t>
      </w:r>
      <w:proofErr w:type="spellEnd"/>
      <w:r w:rsidRPr="00CD61E1">
        <w:rPr>
          <w:rFonts w:ascii="Calibri" w:eastAsia="Calibri" w:hAnsi="Calibri" w:cs="Calibri"/>
          <w:sz w:val="24"/>
          <w:szCs w:val="24"/>
        </w:rPr>
        <w:t>, aprovado por unanimidade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302FF" w:rsidRPr="00CD61E1" w:rsidRDefault="00CD61E1" w:rsidP="00CD61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CD61E1">
        <w:rPr>
          <w:rFonts w:ascii="Calibri" w:eastAsia="Calibri" w:hAnsi="Calibri" w:cs="Calibri"/>
          <w:sz w:val="24"/>
          <w:szCs w:val="24"/>
        </w:rPr>
        <w:t>Aprovação da Banca de Defesa solicitada por Eduardo Nabais, aprovado por unanimidade.</w:t>
      </w:r>
    </w:p>
    <w:p w:rsidR="00A302FF" w:rsidRDefault="00A302FF">
      <w:pPr>
        <w:spacing w:line="240" w:lineRule="auto"/>
        <w:ind w:left="2160"/>
        <w:jc w:val="both"/>
        <w:rPr>
          <w:rFonts w:ascii="Calibri" w:eastAsia="Calibri" w:hAnsi="Calibri" w:cs="Calibri"/>
          <w:sz w:val="24"/>
          <w:szCs w:val="24"/>
        </w:rPr>
      </w:pPr>
    </w:p>
    <w:p w:rsidR="00A302FF" w:rsidRDefault="00EE7DC5">
      <w:pPr>
        <w:spacing w:after="24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Nada mais havendo a tratar e estando todos de acordo, o Prof. João Paulo agradeceu os trabalhos da Comissão de Ensino e encerrou a reunião, agradecendo a presença de todos. Eu, Sheila Lemos, Administradora, lavrei a presente ata.</w:t>
      </w:r>
    </w:p>
    <w:sectPr w:rsidR="00A302FF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C5" w:rsidRDefault="00EE7DC5">
      <w:pPr>
        <w:spacing w:line="240" w:lineRule="auto"/>
      </w:pPr>
      <w:r>
        <w:separator/>
      </w:r>
    </w:p>
  </w:endnote>
  <w:endnote w:type="continuationSeparator" w:id="0">
    <w:p w:rsidR="00EE7DC5" w:rsidRDefault="00EE7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FF" w:rsidRDefault="00EE7DC5">
    <w:pPr>
      <w:jc w:val="right"/>
    </w:pPr>
    <w:r>
      <w:fldChar w:fldCharType="begin"/>
    </w:r>
    <w:r>
      <w:instrText>PAGE</w:instrText>
    </w:r>
    <w:r w:rsidR="00111977">
      <w:fldChar w:fldCharType="separate"/>
    </w:r>
    <w:r w:rsidR="00CD61E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C5" w:rsidRDefault="00EE7DC5">
      <w:pPr>
        <w:spacing w:line="240" w:lineRule="auto"/>
      </w:pPr>
      <w:r>
        <w:separator/>
      </w:r>
    </w:p>
  </w:footnote>
  <w:footnote w:type="continuationSeparator" w:id="0">
    <w:p w:rsidR="00EE7DC5" w:rsidRDefault="00EE7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FF" w:rsidRDefault="00EE7DC5">
    <w:pPr>
      <w:spacing w:after="6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794385" cy="838200"/>
          <wp:effectExtent l="0" t="0" r="0" b="0"/>
          <wp:wrapSquare wrapText="bothSides" distT="0" distB="0" distL="0" distR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4676775</wp:posOffset>
          </wp:positionH>
          <wp:positionV relativeFrom="paragraph">
            <wp:posOffset>-16506</wp:posOffset>
          </wp:positionV>
          <wp:extent cx="1450975" cy="86360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97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02FF" w:rsidRDefault="00EE7DC5">
    <w:pPr>
      <w:spacing w:after="6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 xml:space="preserve">Universidade Federal de São Paulo </w:t>
    </w:r>
  </w:p>
  <w:p w:rsidR="00A302FF" w:rsidRDefault="00EE7DC5">
    <w:pPr>
      <w:spacing w:after="6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Secretaria de Pós - Graduação</w:t>
    </w:r>
  </w:p>
  <w:p w:rsidR="00A302FF" w:rsidRDefault="00EE7DC5">
    <w:pPr>
      <w:spacing w:after="60" w:line="240" w:lineRule="auto"/>
      <w:jc w:val="center"/>
      <w:rPr>
        <w:rFonts w:ascii="Century Schoolbook" w:eastAsia="Century Schoolbook" w:hAnsi="Century Schoolbook" w:cs="Century Schoolbook"/>
      </w:rPr>
    </w:pPr>
    <w:r>
      <w:rPr>
        <w:rFonts w:ascii="Cambria" w:eastAsia="Cambria" w:hAnsi="Cambria" w:cs="Cambria"/>
        <w:sz w:val="24"/>
        <w:szCs w:val="24"/>
      </w:rPr>
      <w:t>Campus Diadema</w:t>
    </w:r>
  </w:p>
  <w:p w:rsidR="00A302FF" w:rsidRDefault="00EE7DC5">
    <w:pPr>
      <w:tabs>
        <w:tab w:val="center" w:pos="4320"/>
        <w:tab w:val="right" w:pos="8640"/>
        <w:tab w:val="left" w:pos="7655"/>
        <w:tab w:val="left" w:pos="8222"/>
      </w:tabs>
      <w:spacing w:line="240" w:lineRule="auto"/>
      <w:ind w:right="567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55055" cy="41275"/>
              <wp:effectExtent l="0" t="0" r="0" b="0"/>
              <wp:wrapNone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302FF" w:rsidRDefault="00A302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5B2E"/>
    <w:multiLevelType w:val="multilevel"/>
    <w:tmpl w:val="8976E1C4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71505745"/>
    <w:multiLevelType w:val="multilevel"/>
    <w:tmpl w:val="9A5EAD8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02FF"/>
    <w:rsid w:val="00111977"/>
    <w:rsid w:val="00A302FF"/>
    <w:rsid w:val="00CD61E1"/>
    <w:rsid w:val="00E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1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1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PIVtTQaZDwLdiWz9z7oH/WCQA==">AMUW2mUXEUg7+pT0y2+IWzeXngafS+EvbcZBUkWSIeiGAhsrSRJDhTFM+RStOKDI/Zm3V6OWIv0R8Z+Am+NIxM8yjlhvpXtjNphHZnaaEh0a54UvAZUkLeo=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Sheila</cp:lastModifiedBy>
  <cp:revision>2</cp:revision>
  <dcterms:created xsi:type="dcterms:W3CDTF">2022-02-07T11:27:00Z</dcterms:created>
  <dcterms:modified xsi:type="dcterms:W3CDTF">2022-02-07T11:42:00Z</dcterms:modified>
</cp:coreProperties>
</file>