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F6D7" w14:textId="77777777" w:rsidR="007C5935" w:rsidRDefault="007C5935" w:rsidP="00D8416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 w:rsidRPr="007C5935">
        <w:rPr>
          <w:rFonts w:ascii="Times New Roman" w:hAnsi="Times New Roman"/>
          <w:b/>
          <w:sz w:val="28"/>
          <w:szCs w:val="28"/>
        </w:rPr>
        <w:t xml:space="preserve">SOLICITAÇÃO DE AGENDAMENTO DE </w:t>
      </w:r>
    </w:p>
    <w:p w14:paraId="75803905" w14:textId="6D967A7B" w:rsidR="00F41E59" w:rsidRDefault="007C5935" w:rsidP="00D8416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 w:rsidRPr="007C5935">
        <w:rPr>
          <w:rFonts w:ascii="Times New Roman" w:hAnsi="Times New Roman"/>
          <w:b/>
          <w:sz w:val="28"/>
          <w:szCs w:val="28"/>
        </w:rPr>
        <w:t xml:space="preserve">DEFESA DE </w:t>
      </w:r>
      <w:r w:rsidR="001373B8">
        <w:rPr>
          <w:rFonts w:ascii="Times New Roman" w:hAnsi="Times New Roman"/>
          <w:b/>
          <w:sz w:val="28"/>
          <w:szCs w:val="28"/>
        </w:rPr>
        <w:t>TESE</w:t>
      </w:r>
      <w:r w:rsidRPr="007C5935">
        <w:rPr>
          <w:rFonts w:ascii="Times New Roman" w:hAnsi="Times New Roman"/>
          <w:b/>
          <w:sz w:val="28"/>
          <w:szCs w:val="28"/>
        </w:rPr>
        <w:t xml:space="preserve"> DE </w:t>
      </w:r>
      <w:r w:rsidR="001373B8">
        <w:rPr>
          <w:rFonts w:ascii="Times New Roman" w:hAnsi="Times New Roman"/>
          <w:b/>
          <w:sz w:val="28"/>
          <w:szCs w:val="28"/>
        </w:rPr>
        <w:t>DOUTORADO</w:t>
      </w:r>
    </w:p>
    <w:p w14:paraId="53186762" w14:textId="77777777" w:rsidR="00D84160" w:rsidRDefault="00D84160" w:rsidP="00E75390">
      <w:pPr>
        <w:spacing w:after="0"/>
      </w:pPr>
    </w:p>
    <w:p w14:paraId="6A42EA19" w14:textId="7B1DDF11" w:rsidR="007C5935" w:rsidRPr="007C5935" w:rsidRDefault="007C5935" w:rsidP="00101AD2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Cs/>
          <w:sz w:val="24"/>
          <w:szCs w:val="24"/>
        </w:rPr>
        <w:t xml:space="preserve">Solicito à Comissão de Ensino de Pós-Graduação do Programa de Pós-Graduação em Educação autorização para realizar a defesa da </w:t>
      </w:r>
      <w:r w:rsidR="001373B8">
        <w:rPr>
          <w:rFonts w:ascii="Times New Roman" w:hAnsi="Times New Roman" w:cs="Times New Roman"/>
          <w:bCs/>
          <w:sz w:val="24"/>
          <w:szCs w:val="24"/>
        </w:rPr>
        <w:t xml:space="preserve">tese de doutorado </w:t>
      </w:r>
      <w:r w:rsidRPr="007C5935">
        <w:rPr>
          <w:rFonts w:ascii="Times New Roman" w:hAnsi="Times New Roman" w:cs="Times New Roman"/>
          <w:bCs/>
          <w:sz w:val="24"/>
          <w:szCs w:val="24"/>
        </w:rPr>
        <w:t>de meu (minha) orientando (a):</w:t>
      </w:r>
    </w:p>
    <w:p w14:paraId="241BB692" w14:textId="77777777" w:rsidR="007C5935" w:rsidRPr="007C5935" w:rsidRDefault="007C5935" w:rsidP="00101AD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Nome completo do (a) aluno (a):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637D1AF" w14:textId="5ACC044E" w:rsidR="007C5935" w:rsidRPr="007C5935" w:rsidRDefault="00D71571" w:rsidP="00101AD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no de ingresso</w:t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>Bolsista: (</w:t>
      </w:r>
      <w:r w:rsidR="007C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7C5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) Sim </w:t>
      </w:r>
      <w:proofErr w:type="gramStart"/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="007C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7C5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7C593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) Não – Agência: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7C5935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364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Desde:</w:t>
      </w:r>
      <w:r w:rsidR="006832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Mês"/>
              <w:maxLength w:val="55"/>
              <w:format w:val="Iniciais maiúsculas"/>
            </w:textInput>
          </w:ffData>
        </w:fldChar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2B0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Mês</w:t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6832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Ano"/>
              <w:maxLength w:val="55"/>
              <w:format w:val="Iniciais maiúsculas"/>
            </w:textInput>
          </w:ffData>
        </w:fldChar>
      </w:r>
      <w:r w:rsidR="006832A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832A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Ano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36740DD4" w14:textId="5CC77A72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1373B8">
        <w:rPr>
          <w:rFonts w:ascii="Times New Roman" w:hAnsi="Times New Roman" w:cs="Times New Roman"/>
          <w:b/>
          <w:bCs/>
          <w:sz w:val="24"/>
          <w:szCs w:val="24"/>
        </w:rPr>
        <w:t>tese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93206E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D433D08" w14:textId="7BFDE878" w:rsidR="007C5935" w:rsidRPr="007C5935" w:rsidRDefault="003642A6" w:rsidP="00101AD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>rientador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(a) </w:t>
      </w:r>
      <w:r w:rsidRPr="009F0B9E">
        <w:rPr>
          <w:rFonts w:ascii="Times New Roman" w:hAnsi="Times New Roman" w:cs="Times New Roman"/>
          <w:b/>
          <w:sz w:val="24"/>
          <w:szCs w:val="24"/>
        </w:rPr>
        <w:t>Prof.(a) Dr.(a)</w:t>
      </w:r>
      <w:r w:rsidR="0010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9F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892C88" w14:textId="77777777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Cinco (05) palavras-chave: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14:paraId="247E21F8" w14:textId="57800C27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Número do parecer do Comitê de Ética e</w:t>
      </w:r>
      <w:r w:rsidR="0041073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Pesquisa</w:t>
      </w:r>
      <w:r w:rsidR="00101AD2">
        <w:rPr>
          <w:rFonts w:ascii="Times New Roman" w:hAnsi="Times New Roman" w:cs="Times New Roman"/>
          <w:b/>
          <w:bCs/>
          <w:sz w:val="24"/>
          <w:szCs w:val="24"/>
        </w:rPr>
        <w:t>, caso se aplique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5E9E24A" w14:textId="77777777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  <w:r w:rsidR="00152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77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Clique aqui"/>
              <w:listEntry w:val="Educação: Desigualdade, Diferença e Inclusão."/>
              <w:listEntry w:val="Educação, Estado, Trabalho"/>
              <w:listEntry w:val="Escola Pública, Formação de Professores e Práticas"/>
              <w:listEntry w:val="História da Educação: Sujeitos, Objetos e Práticas"/>
              <w:listEntry w:val="Linguagens e Saberes em Contextos Formativos"/>
            </w:ddList>
          </w:ffData>
        </w:fldChar>
      </w:r>
      <w:r w:rsidR="0036677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36677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9AF764" w14:textId="77777777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18E3E" w14:textId="60B10330" w:rsidR="007C5935" w:rsidRDefault="007C5935" w:rsidP="00101AD2">
      <w:pPr>
        <w:tabs>
          <w:tab w:val="left" w:leader="underscore" w:pos="9356"/>
        </w:tabs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e horário d</w:t>
      </w:r>
      <w:r w:rsidR="001373B8">
        <w:rPr>
          <w:rFonts w:ascii="Times New Roman" w:eastAsia="Times New Roman" w:hAnsi="Times New Roman" w:cs="Times New Roman"/>
          <w:sz w:val="24"/>
          <w:szCs w:val="24"/>
          <w:lang w:eastAsia="pt-BR"/>
        </w:rPr>
        <w:t>a defesa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88AD556" w14:textId="01D43144" w:rsidR="00366779" w:rsidRDefault="00366779" w:rsidP="00101AD2">
      <w:pPr>
        <w:tabs>
          <w:tab w:val="left" w:leader="underscore" w:pos="9356"/>
        </w:tabs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Tipo de sessão: </w:t>
      </w:r>
      <w:r w:rsidRPr="00304B07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304B07">
        <w:rPr>
          <w:rFonts w:ascii="Times New Roman" w:hAnsi="Times New Roman" w:cs="Times New Roman"/>
          <w:bCs/>
          <w:sz w:val="24"/>
          <w:szCs w:val="24"/>
        </w:rPr>
        <w:t xml:space="preserve"> ) Presencial </w:t>
      </w:r>
      <w:proofErr w:type="gramStart"/>
      <w:r w:rsidRPr="00304B07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30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304B0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304B07">
        <w:rPr>
          <w:rFonts w:ascii="Times New Roman" w:hAnsi="Times New Roman" w:cs="Times New Roman"/>
          <w:bCs/>
          <w:sz w:val="24"/>
          <w:szCs w:val="24"/>
        </w:rPr>
        <w:t xml:space="preserve"> ) Webconferência</w:t>
      </w:r>
    </w:p>
    <w:p w14:paraId="00C82E1C" w14:textId="77777777" w:rsidR="00101AD2" w:rsidRDefault="00101AD2" w:rsidP="00101AD2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6D0AF4" w14:textId="4E54F8BD" w:rsidR="006A106C" w:rsidRPr="007C5935" w:rsidRDefault="006A106C" w:rsidP="006A106C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Declaro, na condição de </w:t>
      </w:r>
      <w:r w:rsidRPr="00115AA5">
        <w:rPr>
          <w:rFonts w:ascii="Times New Roman" w:hAnsi="Times New Roman" w:cs="Times New Roman"/>
          <w:bCs/>
          <w:sz w:val="24"/>
          <w:szCs w:val="24"/>
        </w:rPr>
        <w:t>orientador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(a), ciência e concordância com o resultado do </w:t>
      </w:r>
      <w:r w:rsidRPr="00115AA5">
        <w:rPr>
          <w:rFonts w:ascii="Times New Roman" w:hAnsi="Times New Roman" w:cs="Times New Roman"/>
          <w:bCs/>
          <w:sz w:val="24"/>
          <w:szCs w:val="24"/>
        </w:rPr>
        <w:t>Relatório de Similaridade</w:t>
      </w:r>
      <w:r>
        <w:rPr>
          <w:rFonts w:ascii="Times New Roman" w:hAnsi="Times New Roman" w:cs="Times New Roman"/>
          <w:bCs/>
          <w:sz w:val="24"/>
          <w:szCs w:val="24"/>
        </w:rPr>
        <w:t xml:space="preserve">-Turnitin </w:t>
      </w:r>
      <w:r w:rsidR="00ED65B0">
        <w:rPr>
          <w:rFonts w:ascii="Times New Roman" w:hAnsi="Times New Roman" w:cs="Times New Roman"/>
          <w:bCs/>
          <w:sz w:val="24"/>
          <w:szCs w:val="24"/>
        </w:rPr>
        <w:t>referente ao</w:t>
      </w:r>
      <w:r>
        <w:rPr>
          <w:rFonts w:ascii="Times New Roman" w:hAnsi="Times New Roman" w:cs="Times New Roman"/>
          <w:bCs/>
          <w:sz w:val="24"/>
          <w:szCs w:val="24"/>
        </w:rPr>
        <w:t xml:space="preserve"> trabalho </w:t>
      </w:r>
      <w:r w:rsidRPr="00115AA5">
        <w:rPr>
          <w:rFonts w:ascii="Times New Roman" w:hAnsi="Times New Roman" w:cs="Times New Roman"/>
          <w:bCs/>
          <w:sz w:val="24"/>
          <w:szCs w:val="24"/>
        </w:rPr>
        <w:t>apresentado</w:t>
      </w:r>
      <w:r>
        <w:rPr>
          <w:rFonts w:ascii="Times New Roman" w:hAnsi="Times New Roman" w:cs="Times New Roman"/>
          <w:bCs/>
          <w:sz w:val="24"/>
          <w:szCs w:val="24"/>
        </w:rPr>
        <w:t xml:space="preserve"> pelo (a) aluno (a).</w:t>
      </w:r>
    </w:p>
    <w:p w14:paraId="4949FCE5" w14:textId="77777777" w:rsidR="006A106C" w:rsidRDefault="006A106C" w:rsidP="006A106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95E0E" w14:textId="7C311E13" w:rsidR="00101AD2" w:rsidRDefault="00F64373" w:rsidP="00A26E38">
      <w:pPr>
        <w:tabs>
          <w:tab w:val="left" w:leader="underscore" w:pos="935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Declaro ainda que a banca proposta está em consonância ao disposto na </w:t>
      </w:r>
      <w:hyperlink r:id="rId7" w:history="1">
        <w:r w:rsidRPr="00EE4EC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Resolução nº 0</w:t>
        </w:r>
        <w:r w:rsidR="00D7157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11</w:t>
        </w:r>
        <w:r w:rsidRPr="00EE4EC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/2023/PRÓ-REITORIA DE PÓS-GRADUAÇÃO E PESQUISA – PROPGPQ</w:t>
        </w:r>
      </w:hyperlink>
      <w:r>
        <w:rPr>
          <w:rFonts w:ascii="Times New Roman" w:hAnsi="Times New Roman" w:cs="Times New Roman"/>
          <w:bCs/>
          <w:sz w:val="24"/>
          <w:szCs w:val="24"/>
        </w:rPr>
        <w:t>, bem como ao disposto no Regulamento do PPGE</w:t>
      </w:r>
      <w:r w:rsidR="00101AD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3A4AC1" w14:textId="77777777" w:rsidR="00101AD2" w:rsidRDefault="00101AD2" w:rsidP="00101AD2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87257D" w14:textId="77777777" w:rsidR="00D763E8" w:rsidRPr="00D763E8" w:rsidRDefault="00D763E8" w:rsidP="00D763E8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3E8">
        <w:rPr>
          <w:rFonts w:ascii="Times New Roman" w:hAnsi="Times New Roman" w:cs="Times New Roman"/>
          <w:bCs/>
          <w:sz w:val="20"/>
          <w:szCs w:val="20"/>
        </w:rPr>
        <w:t xml:space="preserve">Art. 62. A Comissão Julgadora da tese de Doutorado será composta por cinco membros titulares, dentre os quais um será o orientador e, pelo menos, dois membros externos à instituição. </w:t>
      </w:r>
    </w:p>
    <w:p w14:paraId="78B5F72F" w14:textId="77777777" w:rsidR="00D763E8" w:rsidRPr="00D763E8" w:rsidRDefault="00D763E8" w:rsidP="00D763E8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3E8">
        <w:rPr>
          <w:rFonts w:ascii="Times New Roman" w:hAnsi="Times New Roman" w:cs="Times New Roman"/>
          <w:bCs/>
          <w:sz w:val="20"/>
          <w:szCs w:val="20"/>
        </w:rPr>
        <w:t>§ 1° Não cabe ao Orientador ou ao Coorientador, quando for o caso, arguir o candidato.</w:t>
      </w:r>
    </w:p>
    <w:p w14:paraId="77D8D0EA" w14:textId="77777777" w:rsidR="00D763E8" w:rsidRPr="00D763E8" w:rsidRDefault="00D763E8" w:rsidP="00D763E8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3E8">
        <w:rPr>
          <w:rFonts w:ascii="Times New Roman" w:hAnsi="Times New Roman" w:cs="Times New Roman"/>
          <w:bCs/>
          <w:sz w:val="20"/>
          <w:szCs w:val="20"/>
        </w:rPr>
        <w:t>§ 2° À critério do orientador, a banca poderá contar com três ou quatro examinadores externos à instituição.</w:t>
      </w:r>
    </w:p>
    <w:p w14:paraId="3995293F" w14:textId="76754209" w:rsidR="00101AD2" w:rsidRPr="00184A68" w:rsidRDefault="00D763E8" w:rsidP="00D763E8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3E8">
        <w:rPr>
          <w:rFonts w:ascii="Times New Roman" w:hAnsi="Times New Roman" w:cs="Times New Roman"/>
          <w:bCs/>
          <w:sz w:val="20"/>
          <w:szCs w:val="20"/>
        </w:rPr>
        <w:t>§ 3° A Comissão Julgadora da tese de Doutorado deverá ter 2 (dois) membros suplentes, sendo 1 (um) deles externo à Universidade Federal de São Paulo.</w:t>
      </w:r>
      <w:r w:rsidR="00101AD2" w:rsidRPr="00184A6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2724FA" w14:textId="77777777" w:rsidR="007C5935" w:rsidRPr="007C5935" w:rsidRDefault="007C5935" w:rsidP="00DC0F6E">
      <w:pPr>
        <w:spacing w:after="0" w:line="24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3A3D51" w14:textId="77777777" w:rsidR="003879FF" w:rsidRPr="009F0B9E" w:rsidRDefault="003879FF" w:rsidP="003879FF">
      <w:pPr>
        <w:spacing w:after="0" w:line="360" w:lineRule="auto"/>
        <w:rPr>
          <w:rStyle w:val="Forte"/>
          <w:rFonts w:ascii="Times New Roman" w:hAnsi="Times New Roman" w:cs="Times New Roman"/>
          <w:b w:val="0"/>
          <w:bCs w:val="0"/>
          <w:szCs w:val="24"/>
        </w:rPr>
      </w:pPr>
      <w:r w:rsidRPr="009F0B9E">
        <w:rPr>
          <w:rFonts w:ascii="Times New Roman" w:hAnsi="Times New Roman" w:cs="Times New Roman"/>
          <w:b/>
          <w:sz w:val="24"/>
          <w:szCs w:val="24"/>
        </w:rPr>
        <w:t>Banca sugerida: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3879FF" w:rsidRPr="006F5935" w14:paraId="17AA50D7" w14:textId="77777777" w:rsidTr="00B85AA6">
        <w:trPr>
          <w:cantSplit/>
          <w:trHeight w:val="606"/>
        </w:trPr>
        <w:tc>
          <w:tcPr>
            <w:tcW w:w="9923" w:type="dxa"/>
            <w:gridSpan w:val="2"/>
            <w:tcBorders>
              <w:bottom w:val="single" w:sz="18" w:space="0" w:color="auto"/>
            </w:tcBorders>
            <w:vAlign w:val="center"/>
          </w:tcPr>
          <w:p w14:paraId="7F4F1374" w14:textId="77777777" w:rsidR="003879FF" w:rsidRPr="009F0B9E" w:rsidRDefault="003879FF" w:rsidP="008E47D0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 xml:space="preserve">Presidente da Banca (Orientador): </w:t>
            </w:r>
            <w:r w:rsidRPr="009F0B9E">
              <w:rPr>
                <w:rFonts w:ascii="Times New Roman" w:hAnsi="Times New Roman" w:cs="Times New Roman"/>
                <w:b/>
                <w:sz w:val="24"/>
                <w:szCs w:val="24"/>
              </w:rPr>
              <w:t>Prof.(a) Dr.(a)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79FF" w:rsidRPr="006F5935" w14:paraId="2702C863" w14:textId="77777777" w:rsidTr="00B85AA6">
        <w:trPr>
          <w:cantSplit/>
          <w:trHeight w:val="322"/>
        </w:trPr>
        <w:tc>
          <w:tcPr>
            <w:tcW w:w="5245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BEBF9C8" w14:textId="77777777" w:rsidR="003879FF" w:rsidRDefault="003879FF" w:rsidP="008E47D0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26DA57E8" w14:textId="77777777" w:rsidR="003879FF" w:rsidRPr="00E83455" w:rsidRDefault="003879FF" w:rsidP="008E47D0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216B28A3" w14:textId="00A2E9E1" w:rsidR="003879FF" w:rsidRPr="009F0B9E" w:rsidRDefault="003879FF" w:rsidP="008E47D0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D12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B85AA6"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  <w:tr w:rsidR="00D763E8" w:rsidRPr="009F0B9E" w14:paraId="2C59B4B7" w14:textId="77777777" w:rsidTr="00B85AA6">
        <w:trPr>
          <w:cantSplit/>
          <w:trHeight w:val="322"/>
        </w:trPr>
        <w:tc>
          <w:tcPr>
            <w:tcW w:w="5245" w:type="dxa"/>
            <w:tcBorders>
              <w:bottom w:val="single" w:sz="4" w:space="0" w:color="auto"/>
              <w:right w:val="nil"/>
            </w:tcBorders>
            <w:vAlign w:val="center"/>
          </w:tcPr>
          <w:p w14:paraId="703251E2" w14:textId="77777777" w:rsidR="00D763E8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47632F6F" w14:textId="557C38B8" w:rsidR="00D763E8" w:rsidRPr="009F0B9E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14:paraId="431F8C64" w14:textId="1998E128" w:rsidR="00D763E8" w:rsidRPr="009F0B9E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  <w:tr w:rsidR="00D763E8" w:rsidRPr="009F0B9E" w14:paraId="77E03CB5" w14:textId="77777777" w:rsidTr="00156F9B">
        <w:trPr>
          <w:cantSplit/>
          <w:trHeight w:val="989"/>
        </w:trPr>
        <w:tc>
          <w:tcPr>
            <w:tcW w:w="5245" w:type="dxa"/>
            <w:tcBorders>
              <w:bottom w:val="single" w:sz="4" w:space="0" w:color="auto"/>
              <w:right w:val="nil"/>
            </w:tcBorders>
            <w:vAlign w:val="center"/>
          </w:tcPr>
          <w:p w14:paraId="55F7DF76" w14:textId="77777777" w:rsidR="00D763E8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5DDAE220" w14:textId="53880685" w:rsidR="006A106C" w:rsidRPr="00156F9B" w:rsidRDefault="00D763E8" w:rsidP="00156F9B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14:paraId="3121C71C" w14:textId="7C899378" w:rsidR="00D763E8" w:rsidRPr="009F0B9E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510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  <w:tr w:rsidR="00D763E8" w:rsidRPr="009F0B9E" w14:paraId="05C31B5E" w14:textId="77777777" w:rsidTr="00B85AA6">
        <w:trPr>
          <w:cantSplit/>
          <w:trHeight w:val="322"/>
        </w:trPr>
        <w:tc>
          <w:tcPr>
            <w:tcW w:w="5245" w:type="dxa"/>
            <w:tcBorders>
              <w:bottom w:val="single" w:sz="4" w:space="0" w:color="auto"/>
              <w:right w:val="nil"/>
            </w:tcBorders>
            <w:vAlign w:val="center"/>
          </w:tcPr>
          <w:p w14:paraId="30CE4945" w14:textId="77777777" w:rsidR="00D763E8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9837563"/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74DDA498" w14:textId="77777777" w:rsidR="00D763E8" w:rsidRPr="00E83455" w:rsidRDefault="00D763E8" w:rsidP="00D763E8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14:paraId="760054D3" w14:textId="1022EE17" w:rsidR="00D763E8" w:rsidRPr="009F0B9E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  <w:bookmarkEnd w:id="0"/>
      <w:tr w:rsidR="00D763E8" w:rsidRPr="006F5935" w14:paraId="008D369A" w14:textId="77777777" w:rsidTr="00D763E8">
        <w:trPr>
          <w:cantSplit/>
          <w:trHeight w:val="322"/>
        </w:trPr>
        <w:tc>
          <w:tcPr>
            <w:tcW w:w="5245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0C46377" w14:textId="77777777" w:rsidR="00D763E8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7D08B56F" w14:textId="1928A4E0" w:rsidR="00D763E8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52256B2B" w14:textId="4749D448" w:rsidR="00D763E8" w:rsidRPr="009F0B9E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  <w:tr w:rsidR="00D763E8" w:rsidRPr="006F5935" w14:paraId="15020FCC" w14:textId="77777777" w:rsidTr="00D763E8">
        <w:trPr>
          <w:cantSplit/>
          <w:trHeight w:val="322"/>
        </w:trPr>
        <w:tc>
          <w:tcPr>
            <w:tcW w:w="5245" w:type="dxa"/>
            <w:tcBorders>
              <w:top w:val="single" w:sz="4" w:space="0" w:color="auto"/>
              <w:right w:val="nil"/>
            </w:tcBorders>
            <w:vAlign w:val="center"/>
          </w:tcPr>
          <w:p w14:paraId="28FD8A3D" w14:textId="77777777" w:rsidR="00D763E8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21AD1CA1" w14:textId="77777777" w:rsidR="00D763E8" w:rsidRPr="00E83455" w:rsidRDefault="00D763E8" w:rsidP="00D763E8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</w:tcBorders>
          </w:tcPr>
          <w:p w14:paraId="0930177F" w14:textId="5C57AFCD" w:rsidR="00D763E8" w:rsidRPr="009F0B9E" w:rsidRDefault="00D763E8" w:rsidP="00D763E8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</w:tbl>
    <w:p w14:paraId="0B24C27B" w14:textId="77777777" w:rsidR="003879FF" w:rsidRDefault="003879FF" w:rsidP="00387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35">
        <w:rPr>
          <w:rStyle w:val="Forte"/>
          <w:rFonts w:ascii="Arial" w:hAnsi="Arial" w:cs="Arial"/>
        </w:rPr>
        <w:t xml:space="preserve">           </w:t>
      </w:r>
      <w:r w:rsidRPr="006F5935">
        <w:rPr>
          <w:rStyle w:val="Forte"/>
          <w:rFonts w:ascii="Arial" w:hAnsi="Arial" w:cs="Arial"/>
        </w:rPr>
        <w:tab/>
        <w:t xml:space="preserve">     </w:t>
      </w:r>
    </w:p>
    <w:p w14:paraId="3428D237" w14:textId="77777777" w:rsidR="003879FF" w:rsidRDefault="003879FF" w:rsidP="003879FF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F6E">
        <w:rPr>
          <w:rFonts w:ascii="Times New Roman" w:hAnsi="Times New Roman" w:cs="Times New Roman"/>
          <w:sz w:val="24"/>
          <w:szCs w:val="24"/>
        </w:rPr>
        <w:t>Guarulhos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4267DD" w14:textId="277623E2" w:rsidR="003879FF" w:rsidRDefault="003879FF" w:rsidP="003879FF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06977F87" w14:textId="77777777" w:rsidR="003879FF" w:rsidRDefault="003879FF" w:rsidP="003879FF">
      <w:pPr>
        <w:spacing w:after="0" w:line="240" w:lineRule="auto"/>
        <w:ind w:left="3686"/>
        <w:jc w:val="right"/>
        <w:rPr>
          <w:rStyle w:val="Forte"/>
          <w:rFonts w:ascii="Times New Roman" w:hAnsi="Times New Roman" w:cs="Times New Roman"/>
          <w:b w:val="0"/>
          <w:szCs w:val="24"/>
        </w:rPr>
      </w:pPr>
    </w:p>
    <w:p w14:paraId="7D040347" w14:textId="77777777" w:rsidR="003879FF" w:rsidRPr="00705D51" w:rsidRDefault="003879FF" w:rsidP="003879FF">
      <w:pPr>
        <w:spacing w:after="0" w:line="240" w:lineRule="auto"/>
        <w:ind w:left="3686"/>
        <w:jc w:val="right"/>
        <w:rPr>
          <w:rStyle w:val="Forte"/>
          <w:rFonts w:ascii="Times New Roman" w:hAnsi="Times New Roman" w:cs="Times New Roman"/>
          <w:b w:val="0"/>
          <w:bCs w:val="0"/>
          <w:szCs w:val="24"/>
        </w:rPr>
      </w:pPr>
      <w:r w:rsidRPr="00705D51">
        <w:rPr>
          <w:rStyle w:val="Forte"/>
          <w:rFonts w:ascii="Times New Roman" w:hAnsi="Times New Roman" w:cs="Times New Roman"/>
          <w:szCs w:val="24"/>
        </w:rPr>
        <w:t>Prof.(a) Dr.(a)</w:t>
      </w:r>
      <w:r>
        <w:rPr>
          <w:rStyle w:val="Forte"/>
          <w:rFonts w:ascii="Times New Roman" w:hAnsi="Times New Roman" w:cs="Times New Roman"/>
          <w:szCs w:val="24"/>
        </w:rPr>
        <w:t xml:space="preserve"> 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05D51">
        <w:rPr>
          <w:rStyle w:val="Forte"/>
          <w:rFonts w:ascii="Times New Roman" w:hAnsi="Times New Roman" w:cs="Times New Roman"/>
          <w:szCs w:val="24"/>
        </w:rPr>
        <w:t xml:space="preserve"> </w:t>
      </w:r>
    </w:p>
    <w:p w14:paraId="6ACD39AA" w14:textId="619238F3" w:rsidR="009A5441" w:rsidRPr="008E47D0" w:rsidRDefault="003879FF" w:rsidP="008E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D51">
        <w:rPr>
          <w:rStyle w:val="Forte"/>
          <w:rFonts w:ascii="Times New Roman" w:hAnsi="Times New Roman" w:cs="Times New Roman"/>
          <w:szCs w:val="24"/>
        </w:rPr>
        <w:t xml:space="preserve">            </w:t>
      </w:r>
      <w:r w:rsidRPr="00705D51">
        <w:rPr>
          <w:rStyle w:val="Forte"/>
          <w:rFonts w:ascii="Times New Roman" w:hAnsi="Times New Roman" w:cs="Times New Roman"/>
          <w:szCs w:val="24"/>
        </w:rPr>
        <w:tab/>
        <w:t xml:space="preserve"> </w:t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  <w:t>Assinatura</w:t>
      </w:r>
    </w:p>
    <w:sectPr w:rsidR="009A5441" w:rsidRPr="008E47D0" w:rsidSect="006A106C">
      <w:headerReference w:type="even" r:id="rId8"/>
      <w:headerReference w:type="default" r:id="rId9"/>
      <w:footerReference w:type="default" r:id="rId10"/>
      <w:pgSz w:w="11906" w:h="16838"/>
      <w:pgMar w:top="709" w:right="992" w:bottom="709" w:left="992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7777" w14:textId="77777777" w:rsidR="0016706F" w:rsidRDefault="0016706F" w:rsidP="00903767">
      <w:pPr>
        <w:spacing w:after="0" w:line="240" w:lineRule="auto"/>
      </w:pPr>
      <w:r>
        <w:separator/>
      </w:r>
    </w:p>
  </w:endnote>
  <w:endnote w:type="continuationSeparator" w:id="0">
    <w:p w14:paraId="6CC092A0" w14:textId="77777777" w:rsidR="0016706F" w:rsidRDefault="0016706F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1871" w14:textId="77777777" w:rsidR="00A81C3D" w:rsidRPr="00A81C3D" w:rsidRDefault="003642A6" w:rsidP="00A81C3D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Estrada do Caminho Velho</w:t>
    </w:r>
    <w:r w:rsidR="00A81C3D" w:rsidRPr="00A81C3D">
      <w:rPr>
        <w:rFonts w:ascii="Times New Roman" w:hAnsi="Times New Roman" w:cs="Times New Roman"/>
        <w:sz w:val="20"/>
        <w:szCs w:val="20"/>
      </w:rPr>
      <w:t>, 3</w:t>
    </w:r>
    <w:r>
      <w:rPr>
        <w:rFonts w:ascii="Times New Roman" w:hAnsi="Times New Roman" w:cs="Times New Roman"/>
        <w:sz w:val="20"/>
        <w:szCs w:val="20"/>
      </w:rPr>
      <w:t>33</w:t>
    </w:r>
    <w:r w:rsidR="00A81C3D" w:rsidRPr="00A81C3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–</w:t>
    </w:r>
    <w:r w:rsidR="00A81C3D" w:rsidRPr="00A81C3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Jardim Nova Cidade</w:t>
    </w:r>
    <w:r w:rsidR="00A81C3D" w:rsidRPr="00A81C3D">
      <w:rPr>
        <w:rFonts w:ascii="Times New Roman" w:hAnsi="Times New Roman" w:cs="Times New Roman"/>
        <w:sz w:val="20"/>
        <w:szCs w:val="20"/>
      </w:rPr>
      <w:t xml:space="preserve"> - CEP 07</w:t>
    </w:r>
    <w:r>
      <w:rPr>
        <w:rFonts w:ascii="Times New Roman" w:hAnsi="Times New Roman" w:cs="Times New Roman"/>
        <w:sz w:val="20"/>
        <w:szCs w:val="20"/>
      </w:rPr>
      <w:t>252</w:t>
    </w:r>
    <w:r w:rsidR="00A81C3D" w:rsidRPr="00A81C3D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312</w:t>
    </w:r>
    <w:r w:rsidR="00A81C3D" w:rsidRPr="00A81C3D">
      <w:rPr>
        <w:rFonts w:ascii="Times New Roman" w:hAnsi="Times New Roman" w:cs="Times New Roman"/>
        <w:sz w:val="20"/>
        <w:szCs w:val="20"/>
      </w:rPr>
      <w:t xml:space="preserve"> - Guarulhos - </w:t>
    </w:r>
    <w:r w:rsidR="00A81C3D" w:rsidRPr="00A81C3D">
      <w:rPr>
        <w:rFonts w:ascii="Times New Roman" w:hAnsi="Times New Roman" w:cs="Times New Roman"/>
        <w:smallCaps/>
        <w:sz w:val="20"/>
        <w:szCs w:val="20"/>
      </w:rPr>
      <w:t>SP</w:t>
    </w:r>
  </w:p>
  <w:p w14:paraId="193CA169" w14:textId="5296D81F" w:rsidR="006B2174" w:rsidRPr="00A81C3D" w:rsidRDefault="00A81C3D" w:rsidP="00A81C3D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A81C3D">
      <w:rPr>
        <w:rFonts w:ascii="Times New Roman" w:hAnsi="Times New Roman" w:cs="Times New Roman"/>
        <w:sz w:val="20"/>
        <w:szCs w:val="20"/>
      </w:rPr>
      <w:t>E-mail: ppg.educacao@unifesp.br - http://ppg.unifesp.br/educacao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E521" w14:textId="77777777" w:rsidR="0016706F" w:rsidRDefault="0016706F" w:rsidP="00903767">
      <w:pPr>
        <w:spacing w:after="0" w:line="240" w:lineRule="auto"/>
      </w:pPr>
      <w:r>
        <w:separator/>
      </w:r>
    </w:p>
  </w:footnote>
  <w:footnote w:type="continuationSeparator" w:id="0">
    <w:p w14:paraId="4929AF9F" w14:textId="77777777" w:rsidR="0016706F" w:rsidRDefault="0016706F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DAC8" w14:textId="77777777" w:rsidR="00400E7C" w:rsidRDefault="00D87F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776F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A041F3" wp14:editId="410EB330">
          <wp:simplePos x="0" y="0"/>
          <wp:positionH relativeFrom="column">
            <wp:posOffset>4914265</wp:posOffset>
          </wp:positionH>
          <wp:positionV relativeFrom="paragraph">
            <wp:posOffset>-78105</wp:posOffset>
          </wp:positionV>
          <wp:extent cx="1381125" cy="819150"/>
          <wp:effectExtent l="19050" t="0" r="9525" b="0"/>
          <wp:wrapSquare wrapText="bothSides"/>
          <wp:docPr id="4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BFCFCD8" wp14:editId="637CE473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7EFABFA0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74966950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49531C92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q/CoMARRaGhWn/oMRIYfWXMAzfSvcPqY23GevHS6owanLQwrn7KaRAU5f5DwbQ6Lo+PuPUmbh0KEh7ChfApw==" w:salt="bznhijAK69B36+YC6ArVu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7"/>
    <w:rsid w:val="0000703B"/>
    <w:rsid w:val="00021FD4"/>
    <w:rsid w:val="00024E78"/>
    <w:rsid w:val="0006441C"/>
    <w:rsid w:val="000648F5"/>
    <w:rsid w:val="000A1763"/>
    <w:rsid w:val="000C1E6F"/>
    <w:rsid w:val="000D32C0"/>
    <w:rsid w:val="000D72F9"/>
    <w:rsid w:val="00101AD2"/>
    <w:rsid w:val="00113948"/>
    <w:rsid w:val="001143D3"/>
    <w:rsid w:val="00135A82"/>
    <w:rsid w:val="001373B8"/>
    <w:rsid w:val="00142630"/>
    <w:rsid w:val="00152834"/>
    <w:rsid w:val="00156F9B"/>
    <w:rsid w:val="0016706F"/>
    <w:rsid w:val="00177C74"/>
    <w:rsid w:val="001A3B50"/>
    <w:rsid w:val="001A42D0"/>
    <w:rsid w:val="001B105E"/>
    <w:rsid w:val="001D330E"/>
    <w:rsid w:val="001E01E3"/>
    <w:rsid w:val="001E391C"/>
    <w:rsid w:val="001F2A33"/>
    <w:rsid w:val="00211330"/>
    <w:rsid w:val="00242C21"/>
    <w:rsid w:val="002B5C60"/>
    <w:rsid w:val="002C760B"/>
    <w:rsid w:val="00304B07"/>
    <w:rsid w:val="00316584"/>
    <w:rsid w:val="00353206"/>
    <w:rsid w:val="003642A6"/>
    <w:rsid w:val="00366779"/>
    <w:rsid w:val="00382CA0"/>
    <w:rsid w:val="003879FF"/>
    <w:rsid w:val="00391826"/>
    <w:rsid w:val="003D6C1C"/>
    <w:rsid w:val="003F2AF8"/>
    <w:rsid w:val="00400E7C"/>
    <w:rsid w:val="0041073E"/>
    <w:rsid w:val="00446790"/>
    <w:rsid w:val="00466FDB"/>
    <w:rsid w:val="00477397"/>
    <w:rsid w:val="00482812"/>
    <w:rsid w:val="004A05BC"/>
    <w:rsid w:val="004A2682"/>
    <w:rsid w:val="004C118E"/>
    <w:rsid w:val="004E47D1"/>
    <w:rsid w:val="005052E9"/>
    <w:rsid w:val="00510CF5"/>
    <w:rsid w:val="00561B75"/>
    <w:rsid w:val="00563762"/>
    <w:rsid w:val="00563D75"/>
    <w:rsid w:val="00567870"/>
    <w:rsid w:val="00567BDA"/>
    <w:rsid w:val="00597A9B"/>
    <w:rsid w:val="005D3BA1"/>
    <w:rsid w:val="005D432E"/>
    <w:rsid w:val="005F6A69"/>
    <w:rsid w:val="00614DDD"/>
    <w:rsid w:val="006832AF"/>
    <w:rsid w:val="00691CC0"/>
    <w:rsid w:val="006A106C"/>
    <w:rsid w:val="006B2174"/>
    <w:rsid w:val="006B5D97"/>
    <w:rsid w:val="006D1CAC"/>
    <w:rsid w:val="007021A2"/>
    <w:rsid w:val="00704379"/>
    <w:rsid w:val="00706757"/>
    <w:rsid w:val="007214B5"/>
    <w:rsid w:val="00746BF4"/>
    <w:rsid w:val="00791C96"/>
    <w:rsid w:val="007C5935"/>
    <w:rsid w:val="007C7D52"/>
    <w:rsid w:val="00803463"/>
    <w:rsid w:val="00816A12"/>
    <w:rsid w:val="00856CFB"/>
    <w:rsid w:val="00892887"/>
    <w:rsid w:val="008B3764"/>
    <w:rsid w:val="008B620D"/>
    <w:rsid w:val="008D4711"/>
    <w:rsid w:val="008E47D0"/>
    <w:rsid w:val="008F2049"/>
    <w:rsid w:val="008F77B3"/>
    <w:rsid w:val="00903767"/>
    <w:rsid w:val="0093206E"/>
    <w:rsid w:val="009364FC"/>
    <w:rsid w:val="00941E2F"/>
    <w:rsid w:val="0095502A"/>
    <w:rsid w:val="0096531F"/>
    <w:rsid w:val="00972DFD"/>
    <w:rsid w:val="009842BF"/>
    <w:rsid w:val="00991984"/>
    <w:rsid w:val="009A5441"/>
    <w:rsid w:val="009C0E5B"/>
    <w:rsid w:val="009C3CE7"/>
    <w:rsid w:val="009D10D6"/>
    <w:rsid w:val="009E29E0"/>
    <w:rsid w:val="009E79EA"/>
    <w:rsid w:val="009F0B9E"/>
    <w:rsid w:val="00A072AF"/>
    <w:rsid w:val="00A1026F"/>
    <w:rsid w:val="00A25EB6"/>
    <w:rsid w:val="00A26E38"/>
    <w:rsid w:val="00A52ABD"/>
    <w:rsid w:val="00A5634E"/>
    <w:rsid w:val="00A81C3D"/>
    <w:rsid w:val="00A82093"/>
    <w:rsid w:val="00AB7AEB"/>
    <w:rsid w:val="00AF2B0A"/>
    <w:rsid w:val="00B06841"/>
    <w:rsid w:val="00B2153A"/>
    <w:rsid w:val="00B30D9C"/>
    <w:rsid w:val="00B51CF5"/>
    <w:rsid w:val="00B619FC"/>
    <w:rsid w:val="00B67202"/>
    <w:rsid w:val="00B8276A"/>
    <w:rsid w:val="00B84243"/>
    <w:rsid w:val="00B85AA6"/>
    <w:rsid w:val="00B955C7"/>
    <w:rsid w:val="00BA1685"/>
    <w:rsid w:val="00BD7B66"/>
    <w:rsid w:val="00BF73E7"/>
    <w:rsid w:val="00C03B73"/>
    <w:rsid w:val="00C1415B"/>
    <w:rsid w:val="00C213E7"/>
    <w:rsid w:val="00C26561"/>
    <w:rsid w:val="00C444AB"/>
    <w:rsid w:val="00C552A1"/>
    <w:rsid w:val="00C71229"/>
    <w:rsid w:val="00C72E3A"/>
    <w:rsid w:val="00C734D8"/>
    <w:rsid w:val="00C7723E"/>
    <w:rsid w:val="00C82214"/>
    <w:rsid w:val="00CC4A49"/>
    <w:rsid w:val="00CE44B4"/>
    <w:rsid w:val="00CF358C"/>
    <w:rsid w:val="00D12624"/>
    <w:rsid w:val="00D2665A"/>
    <w:rsid w:val="00D41009"/>
    <w:rsid w:val="00D45BAF"/>
    <w:rsid w:val="00D675F3"/>
    <w:rsid w:val="00D71571"/>
    <w:rsid w:val="00D72E7E"/>
    <w:rsid w:val="00D763E8"/>
    <w:rsid w:val="00D84160"/>
    <w:rsid w:val="00D87F8F"/>
    <w:rsid w:val="00DC0B5A"/>
    <w:rsid w:val="00DC0F6E"/>
    <w:rsid w:val="00DE3AA9"/>
    <w:rsid w:val="00E52E76"/>
    <w:rsid w:val="00E55A8A"/>
    <w:rsid w:val="00E56A9F"/>
    <w:rsid w:val="00E60451"/>
    <w:rsid w:val="00E65458"/>
    <w:rsid w:val="00E75390"/>
    <w:rsid w:val="00E7647F"/>
    <w:rsid w:val="00E76AC2"/>
    <w:rsid w:val="00E83455"/>
    <w:rsid w:val="00EA4FBE"/>
    <w:rsid w:val="00EC486F"/>
    <w:rsid w:val="00ED43D3"/>
    <w:rsid w:val="00ED58E7"/>
    <w:rsid w:val="00ED65B0"/>
    <w:rsid w:val="00F261F4"/>
    <w:rsid w:val="00F41E59"/>
    <w:rsid w:val="00F64373"/>
    <w:rsid w:val="00F732BD"/>
    <w:rsid w:val="00F76E40"/>
    <w:rsid w:val="00FC4434"/>
    <w:rsid w:val="00FD14C5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74FF"/>
  <w15:docId w15:val="{BDE9C3DC-618F-495B-A77F-BAA9E8C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qFormat/>
    <w:rsid w:val="001A3B50"/>
    <w:rPr>
      <w:b/>
      <w:bCs/>
    </w:rPr>
  </w:style>
  <w:style w:type="character" w:styleId="Hyperlink">
    <w:name w:val="Hyperlink"/>
    <w:basedOn w:val="Fontepargpadro"/>
    <w:uiPriority w:val="99"/>
    <w:unhideWhenUsed/>
    <w:rsid w:val="00F64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unifesp.br/sei/publicacoes/controlador_publicacoes.php?acao=publicacao_visualizar&amp;id_documento=1702821&amp;id_orgao_publicaca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4BEF-5456-4B00-B9AE-FCF1F4A4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6</cp:revision>
  <cp:lastPrinted>2015-05-25T18:32:00Z</cp:lastPrinted>
  <dcterms:created xsi:type="dcterms:W3CDTF">2023-02-28T15:25:00Z</dcterms:created>
  <dcterms:modified xsi:type="dcterms:W3CDTF">2023-04-05T13:42:00Z</dcterms:modified>
</cp:coreProperties>
</file>